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JERGENSON DUANE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3100 EAST HENNEPIN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07/28/2010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MINNEAPOLIS MN</w:t>
            </w:r>
          </w:p>
        </w:tc>
        <w:tc>
          <w:tcPr>
            <w:tcW w:w="1680" w:type="dxa"/>
            <w:vAlign w:val="bottom"/>
          </w:tcPr>
          <w:p>
            <w:pPr>
              <w:ind w:left="420"/>
              <w:spacing w:after="0"/>
              <w:rPr>
                <w:sz w:val="20"/>
                <w:szCs w:val="20"/>
                <w:color w:val="auto"/>
              </w:rPr>
            </w:pPr>
            <w:r>
              <w:rPr>
                <w:rFonts w:ascii="Arial" w:cs="Arial" w:eastAsia="Arial" w:hAnsi="Arial"/>
                <w:sz w:val="18"/>
                <w:szCs w:val="18"/>
                <w:color w:val="0000FF"/>
              </w:rPr>
              <w:t>55413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07/28/2010</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3"/>
                <w:szCs w:val="23"/>
                <w:color w:val="auto"/>
              </w:rPr>
            </w:pPr>
          </w:p>
        </w:tc>
        <w:tc>
          <w:tcPr>
            <w:tcW w:w="600" w:type="dxa"/>
            <w:vAlign w:val="bottom"/>
          </w:tcPr>
          <w:p>
            <w:pPr>
              <w:ind w:left="180"/>
              <w:spacing w:after="0"/>
              <w:rPr>
                <w:sz w:val="20"/>
                <w:szCs w:val="20"/>
                <w:color w:val="auto"/>
              </w:rPr>
            </w:pPr>
            <w:r>
              <w:rPr>
                <w:rFonts w:ascii="Arial" w:cs="Arial" w:eastAsia="Arial" w:hAnsi="Arial"/>
                <w:sz w:val="18"/>
                <w:szCs w:val="18"/>
                <w:color w:val="0000FF"/>
                <w:w w:val="88"/>
              </w:rPr>
              <w:t>1,166</w:t>
            </w:r>
          </w:p>
        </w:tc>
        <w:tc>
          <w:tcPr>
            <w:tcW w:w="720" w:type="dxa"/>
            <w:vAlign w:val="bottom"/>
          </w:tcPr>
          <w:p>
            <w:pPr>
              <w:ind w:left="400"/>
              <w:spacing w:after="0"/>
              <w:rPr>
                <w:sz w:val="20"/>
                <w:szCs w:val="20"/>
                <w:color w:val="auto"/>
              </w:rPr>
            </w:pPr>
            <w:r>
              <w:rPr>
                <w:rFonts w:ascii="Arial" w:cs="Arial" w:eastAsia="Arial" w:hAnsi="Arial"/>
                <w:sz w:val="18"/>
                <w:szCs w:val="18"/>
                <w:color w:val="0000FF"/>
              </w:rPr>
              <w:t>A</w:t>
            </w:r>
          </w:p>
        </w:tc>
        <w:tc>
          <w:tcPr>
            <w:tcW w:w="620" w:type="dxa"/>
            <w:vAlign w:val="bottom"/>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Arial" w:cs="Arial" w:eastAsia="Arial" w:hAnsi="Arial"/>
                <w:sz w:val="18"/>
                <w:szCs w:val="18"/>
                <w:color w:val="0000FF"/>
              </w:rPr>
              <w:t>19,293</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4"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/s/Joshua L. Colburn, Attorney-</w:t>
            </w:r>
          </w:p>
        </w:tc>
        <w:tc>
          <w:tcPr>
            <w:tcW w:w="20" w:type="dxa"/>
            <w:vAlign w:val="bottom"/>
          </w:tcPr>
          <w:p>
            <w:pPr>
              <w:spacing w:after="0"/>
              <w:rPr>
                <w:sz w:val="19"/>
                <w:szCs w:val="19"/>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8"/>
                <w:szCs w:val="18"/>
                <w:color w:val="0000FF"/>
                <w:w w:val="86"/>
              </w:rPr>
              <w:t>07/30/2010</w:t>
            </w:r>
          </w:p>
        </w:tc>
        <w:tc>
          <w:tcPr>
            <w:tcW w:w="0" w:type="dxa"/>
            <w:vAlign w:val="bottom"/>
          </w:tcPr>
          <w:p>
            <w:pPr>
              <w:spacing w:after="0"/>
              <w:rPr>
                <w:sz w:val="1"/>
                <w:szCs w:val="1"/>
                <w:color w:val="auto"/>
              </w:rPr>
            </w:pPr>
          </w:p>
        </w:tc>
      </w:tr>
      <w:tr>
        <w:trPr>
          <w:trHeight w:val="88"/>
        </w:trPr>
        <w:tc>
          <w:tcPr>
            <w:tcW w:w="22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4099"/>
        <w:spacing w:after="0" w:line="237" w:lineRule="auto"/>
        <w:rPr>
          <w:sz w:val="20"/>
          <w:szCs w:val="20"/>
          <w:color w:val="auto"/>
        </w:rPr>
      </w:pPr>
      <w:r>
        <w:rPr>
          <w:rFonts w:ascii="Courier New" w:cs="Courier New" w:eastAsia="Courier New" w:hAnsi="Courier New"/>
          <w:sz w:val="18"/>
          <w:szCs w:val="18"/>
          <w:color w:val="auto"/>
        </w:rPr>
        <w:t>I, Duane M. Jergenson, hereby authorize and designate each of Richard G. Erstad, Steven C, Kennedy, W. Morgan Burns, Erik J. Romslo and Joshua Colburn, signing singly, as my true and lawful attorney-</w:t>
      </w:r>
    </w:p>
    <w:p>
      <w:pPr>
        <w:spacing w:after="0"/>
        <w:rPr>
          <w:sz w:val="20"/>
          <w:szCs w:val="20"/>
          <w:color w:val="auto"/>
        </w:rPr>
      </w:pPr>
      <w:r>
        <w:rPr>
          <w:rFonts w:ascii="Courier New" w:cs="Courier New" w:eastAsia="Courier New" w:hAnsi="Courier New"/>
          <w:sz w:val="18"/>
          <w:szCs w:val="18"/>
          <w:color w:val="auto"/>
        </w:rPr>
        <w:t>in-fact to:</w:t>
      </w:r>
    </w:p>
    <w:p>
      <w:pPr>
        <w:spacing w:after="0" w:line="206" w:lineRule="exact"/>
        <w:rPr>
          <w:sz w:val="20"/>
          <w:szCs w:val="20"/>
          <w:color w:val="auto"/>
        </w:rPr>
      </w:pPr>
    </w:p>
    <w:p>
      <w:pPr>
        <w:ind w:right="3899" w:firstLine="851"/>
        <w:spacing w:after="0" w:line="236"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my behalf, in my capacity as an officer and/or director of Hawkins, Inc. (the "Company"), Forms ID 3, 4 and 5 in accordance with</w:t>
      </w:r>
    </w:p>
    <w:p>
      <w:pPr>
        <w:spacing w:after="0" w:line="6" w:lineRule="exact"/>
        <w:rPr>
          <w:rFonts w:ascii="Courier New" w:cs="Courier New" w:eastAsia="Courier New" w:hAnsi="Courier New"/>
          <w:sz w:val="18"/>
          <w:szCs w:val="18"/>
          <w:color w:val="auto"/>
        </w:rPr>
      </w:pPr>
    </w:p>
    <w:p>
      <w:pPr>
        <w:ind w:right="4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16(a) of the Securities Exchange Act of 1934, as amended (the "Exchange Act"), and the rules and regulations promulgated thereunder;</w:t>
      </w:r>
    </w:p>
    <w:p>
      <w:pPr>
        <w:spacing w:after="0" w:line="208" w:lineRule="exact"/>
        <w:rPr>
          <w:rFonts w:ascii="Courier New" w:cs="Courier New" w:eastAsia="Courier New" w:hAnsi="Courier New"/>
          <w:sz w:val="18"/>
          <w:szCs w:val="18"/>
          <w:color w:val="auto"/>
        </w:rPr>
      </w:pPr>
    </w:p>
    <w:p>
      <w:pPr>
        <w:ind w:right="3779" w:firstLine="851"/>
        <w:spacing w:after="0" w:line="235"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my behalf which may be necessary or desirable to complete</w:t>
      </w:r>
    </w:p>
    <w:p>
      <w:pPr>
        <w:spacing w:after="0" w:line="5" w:lineRule="exact"/>
        <w:rPr>
          <w:rFonts w:ascii="Courier New" w:cs="Courier New" w:eastAsia="Courier New" w:hAnsi="Courier New"/>
          <w:sz w:val="18"/>
          <w:szCs w:val="18"/>
          <w:color w:val="auto"/>
        </w:rPr>
      </w:pPr>
    </w:p>
    <w:p>
      <w:pPr>
        <w:ind w:right="451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and execute any such Form 3, 4 or 5 and timely file such form with the Securities and Exchange Commission, any stock exchange or similar authority, and the National Association of Securities Dealers; and</w:t>
      </w:r>
    </w:p>
    <w:p>
      <w:pPr>
        <w:spacing w:after="0" w:line="182" w:lineRule="exact"/>
        <w:rPr>
          <w:rFonts w:ascii="Courier New" w:cs="Courier New" w:eastAsia="Courier New" w:hAnsi="Courier New"/>
          <w:sz w:val="18"/>
          <w:szCs w:val="18"/>
          <w:color w:val="auto"/>
        </w:rPr>
      </w:pPr>
    </w:p>
    <w:p>
      <w:pPr>
        <w:ind w:right="3899" w:firstLine="851"/>
        <w:spacing w:after="0" w:line="268" w:lineRule="auto"/>
        <w:tabs>
          <w:tab w:leader="none" w:pos="168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w:t>
      </w:r>
    </w:p>
    <w:p>
      <w:pPr>
        <w:ind w:right="44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such attorney-in-fact, may be to my benefit, in my best 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4419"/>
        <w:spacing w:after="0" w:line="269" w:lineRule="auto"/>
        <w:rPr>
          <w:sz w:val="20"/>
          <w:szCs w:val="20"/>
          <w:color w:val="auto"/>
        </w:rPr>
      </w:pPr>
      <w:r>
        <w:rPr>
          <w:rFonts w:ascii="Courier New" w:cs="Courier New" w:eastAsia="Courier New" w:hAnsi="Courier New"/>
          <w:sz w:val="16"/>
          <w:szCs w:val="16"/>
          <w:color w:val="auto"/>
        </w:rPr>
        <w:t>I hereby further grant to each such attorney-in-fact full power and authority to do and perform any and 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w:t>
      </w:r>
    </w:p>
    <w:p>
      <w:pPr>
        <w:spacing w:after="0" w:line="397" w:lineRule="exact"/>
        <w:rPr>
          <w:sz w:val="20"/>
          <w:szCs w:val="20"/>
          <w:color w:val="auto"/>
        </w:rPr>
      </w:pPr>
    </w:p>
    <w:p>
      <w:pPr>
        <w:ind w:right="4419"/>
        <w:spacing w:after="0" w:line="238" w:lineRule="auto"/>
        <w:rPr>
          <w:sz w:val="20"/>
          <w:szCs w:val="20"/>
          <w:color w:val="auto"/>
        </w:rPr>
      </w:pPr>
      <w:r>
        <w:rPr>
          <w:rFonts w:ascii="Courier New" w:cs="Courier New" w:eastAsia="Courier New" w:hAnsi="Courier New"/>
          <w:sz w:val="18"/>
          <w:szCs w:val="18"/>
          <w:color w:val="auto"/>
        </w:rPr>
        <w:t>This Power of Attorney shall remain in full force and effect until I am no longer required to file Forms 3, 4 and 5 with respect to my holdings of and transactions in securities issued by the Company, unless earlier revoked by me in a signed writing delivered to the foregoing attorneys-in-fact. Notwithstanding the foregoing, if any such attorney-in-fact hereafter ceases to be either a partner or employee of Faegre &amp; Benson LLP, this Power of Attorney shall be automatically revoked solely as to such individual, immediately upon such cessation, without any further action on my part.</w:t>
      </w:r>
    </w:p>
    <w:p>
      <w:pPr>
        <w:spacing w:after="0" w:line="207" w:lineRule="exact"/>
        <w:rPr>
          <w:sz w:val="20"/>
          <w:szCs w:val="20"/>
          <w:color w:val="auto"/>
        </w:rPr>
      </w:pPr>
    </w:p>
    <w:p>
      <w:pPr>
        <w:ind w:right="4419"/>
        <w:spacing w:after="0" w:line="237" w:lineRule="auto"/>
        <w:rPr>
          <w:sz w:val="20"/>
          <w:szCs w:val="20"/>
          <w:color w:val="auto"/>
        </w:rPr>
      </w:pPr>
      <w:r>
        <w:rPr>
          <w:rFonts w:ascii="Courier New" w:cs="Courier New" w:eastAsia="Courier New" w:hAnsi="Courier New"/>
          <w:sz w:val="18"/>
          <w:szCs w:val="18"/>
          <w:color w:val="auto"/>
        </w:rPr>
        <w:t>I hereby revoke all previous Powers of Attorney that have been granted by me in connection with my reporting obligations under Section 16 of the Exchange Act with respect to my holdings of and transactions in securities issued by the Company.</w:t>
      </w:r>
    </w:p>
    <w:p>
      <w:pPr>
        <w:spacing w:after="0" w:line="209" w:lineRule="exact"/>
        <w:rPr>
          <w:sz w:val="20"/>
          <w:szCs w:val="20"/>
          <w:color w:val="auto"/>
        </w:rPr>
      </w:pPr>
    </w:p>
    <w:p>
      <w:pPr>
        <w:ind w:right="4839"/>
        <w:spacing w:after="0" w:line="236" w:lineRule="auto"/>
        <w:rPr>
          <w:sz w:val="20"/>
          <w:szCs w:val="20"/>
          <w:color w:val="auto"/>
        </w:rPr>
      </w:pPr>
      <w:r>
        <w:rPr>
          <w:rFonts w:ascii="Courier New" w:cs="Courier New" w:eastAsia="Courier New" w:hAnsi="Courier New"/>
          <w:sz w:val="18"/>
          <w:szCs w:val="18"/>
          <w:color w:val="auto"/>
        </w:rPr>
        <w:t>IN WITNESS WHEREOF, I have caused this Power of Attorney to be duly executed as of this 28th day of July, 2010.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/s/Duane M. Jergenson</w:t>
      </w:r>
    </w:p>
    <w:sectPr>
      <w:pgSz w:w="11900" w:h="16838" w:orient="portrait"/>
      <w:cols w:equalWidth="0" w:num="1">
        <w:col w:w="10219"/>
      </w:cols>
      <w:pgMar w:left="240" w:top="136"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7143"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2019-12-17T10:04:25Z</dcterms:created>
  <dcterms:modified xsi:type="dcterms:W3CDTF">2019-12-17T10:04:25Z</dcterms:modified>
</cp:coreProperties>
</file>