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905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90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Mangine David J.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- INDUSTRIAL GROUP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6,141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22,279.398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9,778.052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28.77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0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6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122.009 shares acquired in June 2022-March 2023 pursuant to the Issuer's dividend reinvestment plan and 649 shares acquired in June 2022 -December 2022 pursuant to the Issuer's employee stock purchase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6740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2023-05-19T15:36:15Z</dcterms:created>
  <dcterms:modified xsi:type="dcterms:W3CDTF">2023-05-19T15:36:15Z</dcterms:modified>
</cp:coreProperties>
</file>