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MCKEON JOHN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07/28/2010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1,166</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32,734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/s/Joshua L. Colburn, Attorney-</w:t>
            </w:r>
          </w:p>
        </w:tc>
        <w:tc>
          <w:tcPr>
            <w:tcW w:w="2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86"/>
              </w:rPr>
              <w:t>07/30/2010</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S. McKeon, hereby authorize and designate each</w:t>
      </w:r>
    </w:p>
    <w:p>
      <w:pPr>
        <w:spacing w:after="0" w:line="238" w:lineRule="auto"/>
        <w:rPr>
          <w:sz w:val="20"/>
          <w:szCs w:val="20"/>
          <w:color w:val="auto"/>
        </w:rPr>
      </w:pPr>
      <w:r>
        <w:rPr>
          <w:rFonts w:ascii="Courier New" w:cs="Courier New" w:eastAsia="Courier New" w:hAnsi="Courier New"/>
          <w:sz w:val="18"/>
          <w:szCs w:val="18"/>
          <w:color w:val="auto"/>
        </w:rPr>
        <w:t>of Richard G. Erstad, Steven C, Kennedy, W. Morgan Burns,</w:t>
      </w:r>
    </w:p>
    <w:p>
      <w:pPr>
        <w:spacing w:after="0"/>
        <w:rPr>
          <w:sz w:val="20"/>
          <w:szCs w:val="20"/>
          <w:color w:val="auto"/>
        </w:rPr>
      </w:pPr>
      <w:r>
        <w:rPr>
          <w:rFonts w:ascii="Courier New" w:cs="Courier New" w:eastAsia="Courier New" w:hAnsi="Courier New"/>
          <w:sz w:val="18"/>
          <w:szCs w:val="18"/>
          <w:color w:val="auto"/>
        </w:rPr>
        <w:t>Erik J. Romslo and Joshua Colburn, signing singly, as</w:t>
      </w:r>
    </w:p>
    <w:p>
      <w:pPr>
        <w:spacing w:after="0" w:line="237" w:lineRule="auto"/>
        <w:rPr>
          <w:sz w:val="20"/>
          <w:szCs w:val="20"/>
          <w:color w:val="auto"/>
        </w:rPr>
      </w:pPr>
      <w:r>
        <w:rPr>
          <w:rFonts w:ascii="Courier New" w:cs="Courier New" w:eastAsia="Courier New" w:hAnsi="Courier New"/>
          <w:sz w:val="18"/>
          <w:szCs w:val="18"/>
          <w:color w:val="auto"/>
        </w:rPr>
        <w:t>my true and lawful attorney-</w:t>
      </w:r>
    </w:p>
    <w:p>
      <w:pPr>
        <w:spacing w:after="0" w:line="238" w:lineRule="auto"/>
        <w:rPr>
          <w:sz w:val="20"/>
          <w:szCs w:val="20"/>
          <w:color w:val="auto"/>
        </w:rPr>
      </w:pPr>
      <w:r>
        <w:rPr>
          <w:rFonts w:ascii="Courier New" w:cs="Courier New" w:eastAsia="Courier New" w:hAnsi="Courier New"/>
          <w:sz w:val="18"/>
          <w:szCs w:val="18"/>
          <w:color w:val="auto"/>
        </w:rPr>
        <w:t>in-fact to:</w:t>
      </w:r>
    </w:p>
    <w:p>
      <w:pPr>
        <w:spacing w:after="0" w:line="208" w:lineRule="exact"/>
        <w:rPr>
          <w:sz w:val="20"/>
          <w:szCs w:val="20"/>
          <w:color w:val="auto"/>
        </w:rPr>
      </w:pPr>
    </w:p>
    <w:p>
      <w:pPr>
        <w:ind w:right="3899" w:firstLine="851"/>
        <w:spacing w:after="0" w:line="236"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w:t>
      </w:r>
    </w:p>
    <w:p>
      <w:pPr>
        <w:spacing w:after="0" w:line="6" w:lineRule="exact"/>
        <w:rPr>
          <w:rFonts w:ascii="Courier New" w:cs="Courier New" w:eastAsia="Courier New" w:hAnsi="Courier New"/>
          <w:sz w:val="18"/>
          <w:szCs w:val="18"/>
          <w:color w:val="auto"/>
        </w:rPr>
      </w:pPr>
    </w:p>
    <w:p>
      <w:pPr>
        <w:ind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28th day of July,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/s/John S. McKeon</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41"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2019-12-17T10:15:23Z</dcterms:created>
  <dcterms:modified xsi:type="dcterms:W3CDTF">2019-12-17T10:15:23Z</dcterms:modified>
</cp:coreProperties>
</file>